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8" w:rsidRDefault="001A5668" w:rsidP="001A5668">
      <w:pPr>
        <w:pStyle w:val="a3"/>
        <w:spacing w:before="0" w:beforeAutospacing="0" w:after="0" w:afterAutospacing="0"/>
      </w:pPr>
      <w:r>
        <w:t xml:space="preserve">  </w:t>
      </w:r>
    </w:p>
    <w:p w:rsidR="00013678" w:rsidRDefault="00013678" w:rsidP="001A5668">
      <w:pPr>
        <w:pStyle w:val="a3"/>
        <w:spacing w:before="0" w:beforeAutospacing="0" w:after="0" w:afterAutospacing="0"/>
      </w:pPr>
    </w:p>
    <w:p w:rsidR="001A5668" w:rsidRPr="00C634C5" w:rsidRDefault="001A5668" w:rsidP="001A5668">
      <w:pPr>
        <w:pStyle w:val="a3"/>
        <w:spacing w:before="0" w:beforeAutospacing="0" w:after="0" w:afterAutospacing="0"/>
        <w:jc w:val="center"/>
        <w:rPr>
          <w:bCs/>
        </w:rPr>
      </w:pPr>
      <w:r w:rsidRPr="00C634C5">
        <w:rPr>
          <w:bCs/>
        </w:rPr>
        <w:t>РОССИЙСКАЯ ФЕДЕРАЦИЯ</w:t>
      </w:r>
    </w:p>
    <w:p w:rsidR="001A5668" w:rsidRPr="00C634C5" w:rsidRDefault="001A5668" w:rsidP="001A5668">
      <w:pPr>
        <w:pStyle w:val="a3"/>
        <w:spacing w:before="0" w:beforeAutospacing="0" w:after="0" w:afterAutospacing="0"/>
        <w:jc w:val="center"/>
        <w:rPr>
          <w:bCs/>
        </w:rPr>
      </w:pPr>
      <w:r w:rsidRPr="00C634C5">
        <w:rPr>
          <w:bCs/>
        </w:rPr>
        <w:t>ИРКУТСКАЯ ОБЛАСТЬ</w:t>
      </w:r>
      <w:r w:rsidRPr="00C634C5">
        <w:rPr>
          <w:bCs/>
        </w:rPr>
        <w:br/>
        <w:t xml:space="preserve"> </w:t>
      </w:r>
      <w:r w:rsidR="00341E12" w:rsidRPr="00C634C5">
        <w:rPr>
          <w:bCs/>
        </w:rPr>
        <w:t>МУНИЦИПАЛЬНОЕ ОБРАЗОВАНИЕ «КАЧУГСКИЙ РАЙОН»</w:t>
      </w:r>
    </w:p>
    <w:p w:rsidR="001A5668" w:rsidRPr="00C634C5" w:rsidRDefault="00341E12" w:rsidP="001A5668">
      <w:pPr>
        <w:pStyle w:val="a3"/>
        <w:spacing w:before="0" w:beforeAutospacing="0" w:after="0" w:afterAutospacing="0"/>
        <w:jc w:val="center"/>
        <w:rPr>
          <w:bCs/>
        </w:rPr>
      </w:pPr>
      <w:r w:rsidRPr="00C634C5">
        <w:rPr>
          <w:bCs/>
        </w:rPr>
        <w:t>ДУМА МУНИЦИПАЛЬНОГО РАЙОНА</w:t>
      </w:r>
    </w:p>
    <w:p w:rsidR="001A5668" w:rsidRPr="00C634C5" w:rsidRDefault="001A5668" w:rsidP="001A5668">
      <w:pPr>
        <w:autoSpaceDE w:val="0"/>
        <w:autoSpaceDN w:val="0"/>
        <w:adjustRightInd w:val="0"/>
        <w:jc w:val="center"/>
      </w:pPr>
      <w:r w:rsidRPr="00C634C5">
        <w:rPr>
          <w:bCs/>
        </w:rPr>
        <w:br/>
      </w:r>
      <w:r w:rsidRPr="00C634C5">
        <w:t xml:space="preserve">РЕШЕНИЕ </w:t>
      </w:r>
    </w:p>
    <w:p w:rsidR="00013678" w:rsidRDefault="001A5668" w:rsidP="0001367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br/>
      </w:r>
      <w:r w:rsidR="00390D46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прогнозный план приватизации муниципального имущества на 201</w:t>
      </w:r>
      <w:r w:rsidR="005B3DA6">
        <w:rPr>
          <w:rFonts w:ascii="Times New Roman" w:hAnsi="Times New Roman" w:cs="Times New Roman"/>
          <w:b w:val="0"/>
          <w:sz w:val="28"/>
          <w:szCs w:val="28"/>
        </w:rPr>
        <w:t>8</w:t>
      </w:r>
      <w:r w:rsidR="00C634C5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утвержденный решением Д</w:t>
      </w:r>
      <w:r w:rsidR="00390D46">
        <w:rPr>
          <w:rFonts w:ascii="Times New Roman" w:hAnsi="Times New Roman" w:cs="Times New Roman"/>
          <w:b w:val="0"/>
          <w:sz w:val="28"/>
          <w:szCs w:val="28"/>
        </w:rPr>
        <w:t>умы муниципального района «Качугский район» от 24.11.201</w:t>
      </w:r>
      <w:r w:rsidR="005B3DA6">
        <w:rPr>
          <w:rFonts w:ascii="Times New Roman" w:hAnsi="Times New Roman" w:cs="Times New Roman"/>
          <w:b w:val="0"/>
          <w:sz w:val="28"/>
          <w:szCs w:val="28"/>
        </w:rPr>
        <w:t>7</w:t>
      </w:r>
      <w:r w:rsidR="00390D4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B3DA6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3D220F" w:rsidRPr="00013678" w:rsidRDefault="005C33CB" w:rsidP="00013678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3678">
        <w:rPr>
          <w:sz w:val="24"/>
          <w:szCs w:val="24"/>
        </w:rPr>
        <w:t xml:space="preserve"> </w:t>
      </w:r>
      <w:r w:rsidR="001E4003" w:rsidRPr="00013678">
        <w:rPr>
          <w:b w:val="0"/>
          <w:sz w:val="24"/>
          <w:szCs w:val="24"/>
        </w:rPr>
        <w:t xml:space="preserve">29 июня </w:t>
      </w:r>
      <w:r w:rsidR="001A5668" w:rsidRPr="00013678">
        <w:rPr>
          <w:b w:val="0"/>
          <w:sz w:val="24"/>
          <w:szCs w:val="24"/>
        </w:rPr>
        <w:t xml:space="preserve"> </w:t>
      </w:r>
      <w:r w:rsidR="000640AD" w:rsidRPr="00013678">
        <w:rPr>
          <w:b w:val="0"/>
          <w:sz w:val="24"/>
          <w:szCs w:val="24"/>
        </w:rPr>
        <w:t>201</w:t>
      </w:r>
      <w:r w:rsidR="005B3DA6" w:rsidRPr="00013678">
        <w:rPr>
          <w:b w:val="0"/>
          <w:sz w:val="24"/>
          <w:szCs w:val="24"/>
        </w:rPr>
        <w:t>8</w:t>
      </w:r>
      <w:r w:rsidR="001A5668" w:rsidRPr="00013678">
        <w:rPr>
          <w:b w:val="0"/>
          <w:sz w:val="24"/>
          <w:szCs w:val="24"/>
        </w:rPr>
        <w:t xml:space="preserve"> г.           </w:t>
      </w:r>
      <w:r w:rsidR="005B3DA6" w:rsidRPr="00013678">
        <w:rPr>
          <w:b w:val="0"/>
          <w:sz w:val="24"/>
          <w:szCs w:val="24"/>
        </w:rPr>
        <w:t xml:space="preserve">                    </w:t>
      </w:r>
      <w:r w:rsidR="001A5668" w:rsidRPr="00013678">
        <w:rPr>
          <w:b w:val="0"/>
          <w:sz w:val="24"/>
          <w:szCs w:val="24"/>
        </w:rPr>
        <w:t xml:space="preserve">        </w:t>
      </w:r>
      <w:r w:rsidR="00341E12" w:rsidRPr="00013678">
        <w:rPr>
          <w:b w:val="0"/>
          <w:sz w:val="24"/>
          <w:szCs w:val="24"/>
        </w:rPr>
        <w:t xml:space="preserve">                              </w:t>
      </w:r>
      <w:r w:rsidRPr="00013678">
        <w:rPr>
          <w:b w:val="0"/>
          <w:sz w:val="24"/>
          <w:szCs w:val="24"/>
        </w:rPr>
        <w:t xml:space="preserve">       </w:t>
      </w:r>
      <w:r w:rsidR="00013678">
        <w:rPr>
          <w:b w:val="0"/>
          <w:sz w:val="24"/>
          <w:szCs w:val="24"/>
        </w:rPr>
        <w:t xml:space="preserve">                   </w:t>
      </w:r>
      <w:r w:rsidRPr="00013678">
        <w:rPr>
          <w:b w:val="0"/>
          <w:sz w:val="24"/>
          <w:szCs w:val="24"/>
        </w:rPr>
        <w:t xml:space="preserve"> </w:t>
      </w:r>
      <w:r w:rsidR="007F3383" w:rsidRPr="00013678">
        <w:rPr>
          <w:b w:val="0"/>
          <w:sz w:val="24"/>
          <w:szCs w:val="24"/>
        </w:rPr>
        <w:t>р.п</w:t>
      </w:r>
      <w:r w:rsidR="001A5668" w:rsidRPr="00013678">
        <w:rPr>
          <w:b w:val="0"/>
          <w:sz w:val="24"/>
          <w:szCs w:val="24"/>
        </w:rPr>
        <w:t>. Качуг</w:t>
      </w:r>
    </w:p>
    <w:p w:rsidR="00013678" w:rsidRDefault="001A5668" w:rsidP="003D22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3DA6">
        <w:rPr>
          <w:sz w:val="28"/>
          <w:szCs w:val="28"/>
        </w:rPr>
        <w:br/>
        <w:t xml:space="preserve">    </w:t>
      </w:r>
      <w:r w:rsidR="003D220F">
        <w:rPr>
          <w:sz w:val="28"/>
          <w:szCs w:val="28"/>
        </w:rPr>
        <w:t xml:space="preserve">        </w:t>
      </w:r>
      <w:r w:rsidR="00D13859" w:rsidRPr="00093054">
        <w:rPr>
          <w:sz w:val="28"/>
          <w:szCs w:val="28"/>
        </w:rPr>
        <w:t>В соответствии</w:t>
      </w:r>
      <w:r w:rsidR="00766DA4" w:rsidRPr="00093054">
        <w:rPr>
          <w:sz w:val="28"/>
          <w:szCs w:val="28"/>
        </w:rPr>
        <w:t xml:space="preserve"> </w:t>
      </w:r>
      <w:r w:rsidR="000C244F" w:rsidRPr="00093054">
        <w:rPr>
          <w:sz w:val="28"/>
          <w:szCs w:val="28"/>
        </w:rPr>
        <w:t xml:space="preserve"> </w:t>
      </w:r>
      <w:r w:rsidR="00766DA4" w:rsidRPr="00093054">
        <w:rPr>
          <w:sz w:val="28"/>
          <w:szCs w:val="28"/>
        </w:rPr>
        <w:t>с</w:t>
      </w:r>
      <w:r w:rsidR="00D13859" w:rsidRPr="00093054">
        <w:rPr>
          <w:sz w:val="28"/>
          <w:szCs w:val="28"/>
        </w:rPr>
        <w:t xml:space="preserve"> Федеральным</w:t>
      </w:r>
      <w:r w:rsidR="00766DA4" w:rsidRPr="00093054">
        <w:rPr>
          <w:sz w:val="28"/>
          <w:szCs w:val="28"/>
        </w:rPr>
        <w:t xml:space="preserve">и </w:t>
      </w:r>
      <w:r w:rsidR="00D13859" w:rsidRPr="00093054">
        <w:rPr>
          <w:sz w:val="28"/>
          <w:szCs w:val="28"/>
        </w:rPr>
        <w:t xml:space="preserve"> закон</w:t>
      </w:r>
      <w:r w:rsidR="00766DA4" w:rsidRPr="00093054">
        <w:rPr>
          <w:sz w:val="28"/>
          <w:szCs w:val="28"/>
        </w:rPr>
        <w:t>ами</w:t>
      </w:r>
      <w:r w:rsidR="00D13859" w:rsidRPr="00093054">
        <w:rPr>
          <w:sz w:val="28"/>
          <w:szCs w:val="28"/>
        </w:rPr>
        <w:t xml:space="preserve"> </w:t>
      </w:r>
      <w:r w:rsidR="001729C6" w:rsidRPr="00093054">
        <w:rPr>
          <w:sz w:val="28"/>
          <w:szCs w:val="28"/>
        </w:rPr>
        <w:t xml:space="preserve"> </w:t>
      </w:r>
      <w:r w:rsidR="00C53F83" w:rsidRPr="00093054">
        <w:rPr>
          <w:sz w:val="28"/>
          <w:szCs w:val="28"/>
        </w:rPr>
        <w:t>от 6 октября  2003 г</w:t>
      </w:r>
      <w:r w:rsidR="00745ABB">
        <w:rPr>
          <w:sz w:val="28"/>
          <w:szCs w:val="28"/>
        </w:rPr>
        <w:t xml:space="preserve">ода </w:t>
      </w:r>
      <w:r w:rsidR="00C53F83" w:rsidRPr="00093054">
        <w:rPr>
          <w:sz w:val="28"/>
          <w:szCs w:val="28"/>
        </w:rPr>
        <w:t xml:space="preserve"> № 131-</w:t>
      </w:r>
      <w:r w:rsidR="00390D46">
        <w:rPr>
          <w:sz w:val="28"/>
          <w:szCs w:val="28"/>
        </w:rPr>
        <w:t xml:space="preserve"> ФЗ</w:t>
      </w:r>
      <w:r w:rsidR="00C53F83" w:rsidRPr="000930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90D46">
        <w:rPr>
          <w:sz w:val="28"/>
          <w:szCs w:val="28"/>
        </w:rPr>
        <w:t xml:space="preserve">от 21 декабря 2001 года № 178 - ФЗ </w:t>
      </w:r>
      <w:r w:rsidR="009E66BC">
        <w:rPr>
          <w:sz w:val="28"/>
          <w:szCs w:val="28"/>
        </w:rPr>
        <w:t xml:space="preserve">                               </w:t>
      </w:r>
      <w:r w:rsidR="00390D46">
        <w:rPr>
          <w:sz w:val="28"/>
          <w:szCs w:val="28"/>
        </w:rPr>
        <w:t>«О приватизации государственного и муниципального имущества»,</w:t>
      </w:r>
      <w:r w:rsidR="00C53F83" w:rsidRPr="00093054">
        <w:rPr>
          <w:sz w:val="28"/>
          <w:szCs w:val="28"/>
        </w:rPr>
        <w:t xml:space="preserve"> </w:t>
      </w:r>
      <w:r w:rsidR="005B4298" w:rsidRPr="00093054">
        <w:rPr>
          <w:sz w:val="28"/>
          <w:szCs w:val="28"/>
        </w:rPr>
        <w:t>руководствуясь статьями 25, 4</w:t>
      </w:r>
      <w:r w:rsidR="005F5204" w:rsidRPr="00093054">
        <w:rPr>
          <w:sz w:val="28"/>
          <w:szCs w:val="28"/>
        </w:rPr>
        <w:t>9 Устава МО «Качугский район», Д</w:t>
      </w:r>
      <w:r w:rsidR="005B4298" w:rsidRPr="00093054">
        <w:rPr>
          <w:sz w:val="28"/>
          <w:szCs w:val="28"/>
        </w:rPr>
        <w:t>ума муниципального района</w:t>
      </w:r>
      <w:r w:rsidR="003D220F">
        <w:rPr>
          <w:b/>
          <w:sz w:val="28"/>
          <w:szCs w:val="28"/>
        </w:rPr>
        <w:t xml:space="preserve"> </w:t>
      </w:r>
    </w:p>
    <w:p w:rsidR="00013678" w:rsidRDefault="00013678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4298" w:rsidRPr="00093054" w:rsidRDefault="00E511FA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20F">
        <w:rPr>
          <w:sz w:val="28"/>
          <w:szCs w:val="28"/>
        </w:rPr>
        <w:t>РЕШИЛА</w:t>
      </w:r>
      <w:r w:rsidR="005B4298" w:rsidRPr="003D220F">
        <w:rPr>
          <w:sz w:val="28"/>
          <w:szCs w:val="28"/>
        </w:rPr>
        <w:t>:</w:t>
      </w:r>
    </w:p>
    <w:p w:rsidR="009975F9" w:rsidRDefault="005B3DA6" w:rsidP="004D5205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ый план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приватизации муниципального имущества 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муниципального района «Качугский район»</w:t>
      </w:r>
      <w:r w:rsidR="002471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24.11.201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2471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110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B1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5AB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следующими</w:t>
      </w:r>
      <w:r w:rsidR="00555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5205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43"/>
        <w:gridCol w:w="1393"/>
        <w:gridCol w:w="2022"/>
        <w:gridCol w:w="2201"/>
        <w:gridCol w:w="1361"/>
      </w:tblGrid>
      <w:tr w:rsidR="003D220F" w:rsidTr="003D220F">
        <w:trPr>
          <w:trHeight w:val="790"/>
        </w:trPr>
        <w:tc>
          <w:tcPr>
            <w:tcW w:w="675" w:type="dxa"/>
          </w:tcPr>
          <w:p w:rsidR="003D220F" w:rsidRDefault="003D220F" w:rsidP="004D520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3" w:type="dxa"/>
          </w:tcPr>
          <w:p w:rsidR="003D220F" w:rsidRDefault="003D220F" w:rsidP="004D5205">
            <w:r>
              <w:t>Наименование объекта</w:t>
            </w:r>
          </w:p>
        </w:tc>
        <w:tc>
          <w:tcPr>
            <w:tcW w:w="1393" w:type="dxa"/>
          </w:tcPr>
          <w:p w:rsidR="003D220F" w:rsidRDefault="003D220F" w:rsidP="001E4003">
            <w:r>
              <w:t>Год выпуска</w:t>
            </w:r>
          </w:p>
        </w:tc>
        <w:tc>
          <w:tcPr>
            <w:tcW w:w="2022" w:type="dxa"/>
          </w:tcPr>
          <w:p w:rsidR="003D220F" w:rsidRDefault="003D220F" w:rsidP="004D5205">
            <w:r>
              <w:t>Способ приватизации</w:t>
            </w:r>
          </w:p>
        </w:tc>
        <w:tc>
          <w:tcPr>
            <w:tcW w:w="2201" w:type="dxa"/>
          </w:tcPr>
          <w:p w:rsidR="003D220F" w:rsidRDefault="003D220F" w:rsidP="004D5205">
            <w:r>
              <w:t>Предполагаемый доход</w:t>
            </w:r>
          </w:p>
        </w:tc>
        <w:tc>
          <w:tcPr>
            <w:tcW w:w="1361" w:type="dxa"/>
          </w:tcPr>
          <w:p w:rsidR="003D220F" w:rsidRDefault="003D220F" w:rsidP="004D5205">
            <w:r>
              <w:t>Срок приватизации</w:t>
            </w:r>
          </w:p>
        </w:tc>
      </w:tr>
      <w:tr w:rsidR="003D220F" w:rsidTr="003D220F">
        <w:trPr>
          <w:trHeight w:val="802"/>
        </w:trPr>
        <w:tc>
          <w:tcPr>
            <w:tcW w:w="675" w:type="dxa"/>
          </w:tcPr>
          <w:p w:rsidR="003D220F" w:rsidRDefault="003D220F" w:rsidP="004D5205">
            <w:r>
              <w:t>1</w:t>
            </w:r>
          </w:p>
        </w:tc>
        <w:tc>
          <w:tcPr>
            <w:tcW w:w="1743" w:type="dxa"/>
          </w:tcPr>
          <w:p w:rsidR="003D220F" w:rsidRDefault="003D220F" w:rsidP="004D5205">
            <w:r>
              <w:t>Легковой автомобиль УАЗ Патриот</w:t>
            </w:r>
          </w:p>
        </w:tc>
        <w:tc>
          <w:tcPr>
            <w:tcW w:w="1393" w:type="dxa"/>
          </w:tcPr>
          <w:p w:rsidR="003D220F" w:rsidRDefault="003D220F" w:rsidP="004D5205">
            <w:r>
              <w:t>2010</w:t>
            </w:r>
          </w:p>
        </w:tc>
        <w:tc>
          <w:tcPr>
            <w:tcW w:w="2022" w:type="dxa"/>
          </w:tcPr>
          <w:p w:rsidR="003D220F" w:rsidRDefault="003D220F" w:rsidP="004D5205">
            <w:r>
              <w:t>аукцион</w:t>
            </w:r>
          </w:p>
        </w:tc>
        <w:tc>
          <w:tcPr>
            <w:tcW w:w="2201" w:type="dxa"/>
          </w:tcPr>
          <w:p w:rsidR="003D220F" w:rsidRDefault="003D220F" w:rsidP="004D5205">
            <w:r>
              <w:t>300000,00</w:t>
            </w:r>
          </w:p>
        </w:tc>
        <w:tc>
          <w:tcPr>
            <w:tcW w:w="1361" w:type="dxa"/>
          </w:tcPr>
          <w:p w:rsidR="003D220F" w:rsidRDefault="003D220F" w:rsidP="004D5205">
            <w:r>
              <w:t>3-4 квартал</w:t>
            </w:r>
          </w:p>
        </w:tc>
      </w:tr>
      <w:tr w:rsidR="003D220F" w:rsidTr="003D220F">
        <w:trPr>
          <w:trHeight w:val="748"/>
        </w:trPr>
        <w:tc>
          <w:tcPr>
            <w:tcW w:w="675" w:type="dxa"/>
          </w:tcPr>
          <w:p w:rsidR="003D220F" w:rsidRDefault="003D220F" w:rsidP="004D5205">
            <w:r>
              <w:t>2</w:t>
            </w:r>
          </w:p>
        </w:tc>
        <w:tc>
          <w:tcPr>
            <w:tcW w:w="1743" w:type="dxa"/>
          </w:tcPr>
          <w:p w:rsidR="003D220F" w:rsidRDefault="003D220F" w:rsidP="004D5205">
            <w:r>
              <w:t>Легковой автомобиль УАЗ-315195</w:t>
            </w:r>
          </w:p>
        </w:tc>
        <w:tc>
          <w:tcPr>
            <w:tcW w:w="1393" w:type="dxa"/>
          </w:tcPr>
          <w:p w:rsidR="003D220F" w:rsidRDefault="003D220F" w:rsidP="004D5205">
            <w:r>
              <w:t>2007</w:t>
            </w:r>
          </w:p>
        </w:tc>
        <w:tc>
          <w:tcPr>
            <w:tcW w:w="2022" w:type="dxa"/>
          </w:tcPr>
          <w:p w:rsidR="003D220F" w:rsidRDefault="003D220F" w:rsidP="004D5205">
            <w:r>
              <w:t>аукцион</w:t>
            </w:r>
          </w:p>
        </w:tc>
        <w:tc>
          <w:tcPr>
            <w:tcW w:w="2201" w:type="dxa"/>
          </w:tcPr>
          <w:p w:rsidR="003D220F" w:rsidRDefault="003D220F" w:rsidP="004D5205">
            <w:r>
              <w:t>200000,00</w:t>
            </w:r>
          </w:p>
        </w:tc>
        <w:tc>
          <w:tcPr>
            <w:tcW w:w="1361" w:type="dxa"/>
          </w:tcPr>
          <w:p w:rsidR="003D220F" w:rsidRDefault="003D220F" w:rsidP="004D5205">
            <w:r>
              <w:t>3-4 квартал</w:t>
            </w:r>
          </w:p>
        </w:tc>
      </w:tr>
    </w:tbl>
    <w:p w:rsidR="001E4003" w:rsidRDefault="001E4003" w:rsidP="001E4003">
      <w:pPr>
        <w:jc w:val="center"/>
      </w:pPr>
    </w:p>
    <w:p w:rsidR="009975F9" w:rsidRPr="00093054" w:rsidRDefault="009975F9" w:rsidP="005F5204">
      <w:pPr>
        <w:ind w:firstLine="540"/>
        <w:jc w:val="both"/>
        <w:rPr>
          <w:sz w:val="28"/>
          <w:szCs w:val="28"/>
        </w:rPr>
      </w:pPr>
      <w:r w:rsidRPr="00AB1BA0">
        <w:rPr>
          <w:sz w:val="28"/>
          <w:szCs w:val="28"/>
        </w:rPr>
        <w:t xml:space="preserve">  </w:t>
      </w:r>
      <w:r w:rsidR="005A5716" w:rsidRPr="00AB1BA0">
        <w:rPr>
          <w:sz w:val="28"/>
          <w:szCs w:val="28"/>
        </w:rPr>
        <w:t xml:space="preserve"> </w:t>
      </w:r>
      <w:r w:rsidR="005B3DA6">
        <w:rPr>
          <w:sz w:val="28"/>
          <w:szCs w:val="28"/>
        </w:rPr>
        <w:t xml:space="preserve"> 2</w:t>
      </w:r>
      <w:r w:rsidR="001501FF" w:rsidRPr="00AB1BA0">
        <w:rPr>
          <w:sz w:val="28"/>
          <w:szCs w:val="28"/>
        </w:rPr>
        <w:t xml:space="preserve">. </w:t>
      </w:r>
      <w:r w:rsidR="00851D9B" w:rsidRPr="00AB1BA0">
        <w:rPr>
          <w:sz w:val="28"/>
          <w:szCs w:val="28"/>
        </w:rPr>
        <w:t xml:space="preserve">Настоящее </w:t>
      </w:r>
      <w:r w:rsidR="001729C6" w:rsidRPr="00AB1BA0">
        <w:rPr>
          <w:sz w:val="28"/>
          <w:szCs w:val="28"/>
        </w:rPr>
        <w:t xml:space="preserve">решение </w:t>
      </w:r>
      <w:r w:rsidR="00851D9B" w:rsidRPr="00AB1BA0">
        <w:rPr>
          <w:sz w:val="28"/>
          <w:szCs w:val="28"/>
        </w:rPr>
        <w:t>подлежит официальному опубликованию и</w:t>
      </w:r>
      <w:r w:rsidR="00851D9B" w:rsidRPr="00093054">
        <w:rPr>
          <w:sz w:val="28"/>
          <w:szCs w:val="28"/>
        </w:rPr>
        <w:t xml:space="preserve"> размещению </w:t>
      </w:r>
      <w:r w:rsidR="001729C6" w:rsidRPr="00093054">
        <w:rPr>
          <w:sz w:val="28"/>
          <w:szCs w:val="28"/>
        </w:rPr>
        <w:t>на официальном сайте администрации муниципального района «Качугский район» в информационно-телекоммуникационной сети «Интернет»</w:t>
      </w:r>
      <w:r w:rsidR="00C4187A" w:rsidRPr="00093054">
        <w:rPr>
          <w:sz w:val="28"/>
          <w:szCs w:val="28"/>
        </w:rPr>
        <w:t>.</w:t>
      </w:r>
      <w:r w:rsidRPr="00093054">
        <w:rPr>
          <w:sz w:val="28"/>
          <w:szCs w:val="28"/>
        </w:rPr>
        <w:t xml:space="preserve">  </w:t>
      </w:r>
    </w:p>
    <w:p w:rsidR="00E077AD" w:rsidRPr="00093054" w:rsidRDefault="005A5716" w:rsidP="00E077AD">
      <w:pPr>
        <w:ind w:firstLine="540"/>
        <w:jc w:val="both"/>
        <w:rPr>
          <w:sz w:val="28"/>
          <w:szCs w:val="28"/>
        </w:rPr>
      </w:pPr>
      <w:r w:rsidRPr="00093054">
        <w:rPr>
          <w:sz w:val="28"/>
          <w:szCs w:val="28"/>
        </w:rPr>
        <w:t xml:space="preserve">   </w:t>
      </w:r>
      <w:r w:rsidR="008948EA">
        <w:rPr>
          <w:sz w:val="28"/>
          <w:szCs w:val="28"/>
        </w:rPr>
        <w:t>3</w:t>
      </w:r>
      <w:r w:rsidR="005B4298" w:rsidRPr="00093054">
        <w:rPr>
          <w:sz w:val="28"/>
          <w:szCs w:val="28"/>
        </w:rPr>
        <w:t xml:space="preserve">. </w:t>
      </w:r>
      <w:proofErr w:type="gramStart"/>
      <w:r w:rsidR="005B4298" w:rsidRPr="00093054">
        <w:rPr>
          <w:sz w:val="28"/>
          <w:szCs w:val="28"/>
        </w:rPr>
        <w:t>К</w:t>
      </w:r>
      <w:r w:rsidR="005F5204" w:rsidRPr="00093054">
        <w:rPr>
          <w:sz w:val="28"/>
          <w:szCs w:val="28"/>
        </w:rPr>
        <w:t>онтроль за</w:t>
      </w:r>
      <w:proofErr w:type="gramEnd"/>
      <w:r w:rsidR="005F5204" w:rsidRPr="00093054">
        <w:rPr>
          <w:sz w:val="28"/>
          <w:szCs w:val="28"/>
        </w:rPr>
        <w:t xml:space="preserve"> исполнением данного </w:t>
      </w:r>
      <w:r w:rsidR="005D6DEC" w:rsidRPr="00093054">
        <w:rPr>
          <w:sz w:val="28"/>
          <w:szCs w:val="28"/>
        </w:rPr>
        <w:t>решения</w:t>
      </w:r>
      <w:r w:rsidR="005B4298" w:rsidRPr="00093054">
        <w:rPr>
          <w:sz w:val="28"/>
          <w:szCs w:val="28"/>
        </w:rPr>
        <w:t xml:space="preserve">  </w:t>
      </w:r>
      <w:r w:rsidR="00E077AD" w:rsidRPr="00093054">
        <w:rPr>
          <w:sz w:val="28"/>
          <w:szCs w:val="28"/>
        </w:rPr>
        <w:t>возложить на первого заместителя мэра муниципального района Н.В. Макрышеву</w:t>
      </w:r>
      <w:r w:rsidR="005B4298" w:rsidRPr="00093054">
        <w:rPr>
          <w:sz w:val="28"/>
          <w:szCs w:val="28"/>
        </w:rPr>
        <w:t>.</w:t>
      </w:r>
    </w:p>
    <w:p w:rsidR="00E077AD" w:rsidRPr="00093054" w:rsidRDefault="00E077AD" w:rsidP="00E077AD">
      <w:pPr>
        <w:ind w:firstLine="540"/>
        <w:jc w:val="both"/>
        <w:rPr>
          <w:sz w:val="28"/>
          <w:szCs w:val="28"/>
        </w:rPr>
      </w:pPr>
    </w:p>
    <w:p w:rsidR="00E077AD" w:rsidRPr="00093054" w:rsidRDefault="00E077AD" w:rsidP="00E077AD">
      <w:pPr>
        <w:ind w:firstLine="540"/>
        <w:jc w:val="both"/>
        <w:rPr>
          <w:sz w:val="28"/>
          <w:szCs w:val="28"/>
        </w:rPr>
      </w:pPr>
    </w:p>
    <w:p w:rsidR="005B4298" w:rsidRPr="00093054" w:rsidRDefault="00AB363B" w:rsidP="00C4187A">
      <w:pPr>
        <w:rPr>
          <w:sz w:val="28"/>
          <w:szCs w:val="28"/>
        </w:rPr>
      </w:pPr>
      <w:r>
        <w:rPr>
          <w:sz w:val="28"/>
          <w:szCs w:val="28"/>
        </w:rPr>
        <w:t>И.о. м</w:t>
      </w:r>
      <w:r w:rsidR="001729C6" w:rsidRPr="0009305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B4298" w:rsidRPr="00093054">
        <w:rPr>
          <w:sz w:val="28"/>
          <w:szCs w:val="28"/>
        </w:rPr>
        <w:t xml:space="preserve"> муниципального района         </w:t>
      </w:r>
      <w:r w:rsidR="00851D9B" w:rsidRPr="00093054">
        <w:rPr>
          <w:sz w:val="28"/>
          <w:szCs w:val="28"/>
        </w:rPr>
        <w:t xml:space="preserve">           </w:t>
      </w:r>
      <w:r w:rsidR="005B4298" w:rsidRPr="00093054">
        <w:rPr>
          <w:sz w:val="28"/>
          <w:szCs w:val="28"/>
        </w:rPr>
        <w:t xml:space="preserve">   </w:t>
      </w:r>
      <w:r w:rsidR="00422E95" w:rsidRPr="000930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Н.В. Макрышева</w:t>
      </w:r>
    </w:p>
    <w:p w:rsidR="005033CC" w:rsidRPr="00093054" w:rsidRDefault="005033CC" w:rsidP="005B4298">
      <w:pPr>
        <w:jc w:val="both"/>
        <w:rPr>
          <w:sz w:val="28"/>
          <w:szCs w:val="28"/>
        </w:rPr>
      </w:pPr>
    </w:p>
    <w:p w:rsidR="003D220F" w:rsidRDefault="003D220F" w:rsidP="005F5204"/>
    <w:p w:rsidR="00401E96" w:rsidRPr="00444EC7" w:rsidRDefault="001E4003" w:rsidP="005F5204">
      <w:r>
        <w:t xml:space="preserve">29 июня </w:t>
      </w:r>
      <w:r w:rsidR="00C4187A" w:rsidRPr="00444EC7">
        <w:t>201</w:t>
      </w:r>
      <w:r w:rsidR="003F5424">
        <w:t>8</w:t>
      </w:r>
      <w:r w:rsidR="001A5668" w:rsidRPr="00444EC7">
        <w:t xml:space="preserve"> г. </w:t>
      </w:r>
    </w:p>
    <w:p w:rsidR="00840B32" w:rsidRDefault="002E420F" w:rsidP="005F5204">
      <w:r w:rsidRPr="00444EC7">
        <w:t>р.п.</w:t>
      </w:r>
      <w:r w:rsidR="001A5668" w:rsidRPr="00444EC7">
        <w:t xml:space="preserve"> </w:t>
      </w:r>
      <w:r w:rsidR="00E03DA2" w:rsidRPr="00444EC7">
        <w:t>Качуг</w:t>
      </w:r>
      <w:r w:rsidR="002F36CB" w:rsidRPr="00444EC7">
        <w:t xml:space="preserve"> </w:t>
      </w:r>
    </w:p>
    <w:p w:rsidR="001A5668" w:rsidRDefault="002F36CB" w:rsidP="005F5204">
      <w:r w:rsidRPr="00444EC7">
        <w:t>№</w:t>
      </w:r>
      <w:r w:rsidR="0082071F">
        <w:t xml:space="preserve"> 145</w:t>
      </w:r>
      <w:r w:rsidR="001A5668" w:rsidRPr="00444EC7">
        <w:br/>
      </w:r>
      <w:r w:rsidR="001A5668" w:rsidRPr="00444EC7">
        <w:br/>
      </w:r>
    </w:p>
    <w:sectPr w:rsidR="001A5668" w:rsidSect="003D220F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61"/>
    <w:multiLevelType w:val="hybridMultilevel"/>
    <w:tmpl w:val="C506019E"/>
    <w:lvl w:ilvl="0" w:tplc="50D0D652">
      <w:start w:val="1"/>
      <w:numFmt w:val="decimal"/>
      <w:lvlText w:val="%1."/>
      <w:lvlJc w:val="left"/>
      <w:pPr>
        <w:ind w:left="229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41323DA"/>
    <w:multiLevelType w:val="hybridMultilevel"/>
    <w:tmpl w:val="ED7A0C3C"/>
    <w:lvl w:ilvl="0" w:tplc="129890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91FE1"/>
    <w:rsid w:val="00013678"/>
    <w:rsid w:val="00040855"/>
    <w:rsid w:val="000640AD"/>
    <w:rsid w:val="00067275"/>
    <w:rsid w:val="0008286C"/>
    <w:rsid w:val="00093054"/>
    <w:rsid w:val="00096ED8"/>
    <w:rsid w:val="000B644E"/>
    <w:rsid w:val="000C1439"/>
    <w:rsid w:val="000C244F"/>
    <w:rsid w:val="000E4A0A"/>
    <w:rsid w:val="000F7655"/>
    <w:rsid w:val="001032DF"/>
    <w:rsid w:val="001501FF"/>
    <w:rsid w:val="001729C6"/>
    <w:rsid w:val="0019105E"/>
    <w:rsid w:val="001A5668"/>
    <w:rsid w:val="001D5C04"/>
    <w:rsid w:val="001E4003"/>
    <w:rsid w:val="00231937"/>
    <w:rsid w:val="002471C7"/>
    <w:rsid w:val="002E420F"/>
    <w:rsid w:val="002F36CB"/>
    <w:rsid w:val="00341E12"/>
    <w:rsid w:val="00390D46"/>
    <w:rsid w:val="003D220F"/>
    <w:rsid w:val="003F5424"/>
    <w:rsid w:val="00401E96"/>
    <w:rsid w:val="00422E95"/>
    <w:rsid w:val="00444EC7"/>
    <w:rsid w:val="00464376"/>
    <w:rsid w:val="0046463E"/>
    <w:rsid w:val="004B7DF2"/>
    <w:rsid w:val="004D5205"/>
    <w:rsid w:val="005033CC"/>
    <w:rsid w:val="0054047E"/>
    <w:rsid w:val="00542E23"/>
    <w:rsid w:val="00555ED6"/>
    <w:rsid w:val="00565D3B"/>
    <w:rsid w:val="005A5716"/>
    <w:rsid w:val="005B30D2"/>
    <w:rsid w:val="005B3DA6"/>
    <w:rsid w:val="005B4298"/>
    <w:rsid w:val="005C33CB"/>
    <w:rsid w:val="005D6DEC"/>
    <w:rsid w:val="005E4D10"/>
    <w:rsid w:val="005F2E23"/>
    <w:rsid w:val="005F5204"/>
    <w:rsid w:val="005F6F05"/>
    <w:rsid w:val="00627FE5"/>
    <w:rsid w:val="00630173"/>
    <w:rsid w:val="00696AA7"/>
    <w:rsid w:val="00723669"/>
    <w:rsid w:val="00723B03"/>
    <w:rsid w:val="0072520D"/>
    <w:rsid w:val="00745ABB"/>
    <w:rsid w:val="00766DA4"/>
    <w:rsid w:val="007A4EF9"/>
    <w:rsid w:val="007F226F"/>
    <w:rsid w:val="007F3383"/>
    <w:rsid w:val="0082071F"/>
    <w:rsid w:val="00840B32"/>
    <w:rsid w:val="00851019"/>
    <w:rsid w:val="00851D9B"/>
    <w:rsid w:val="008948EA"/>
    <w:rsid w:val="00901836"/>
    <w:rsid w:val="009975F9"/>
    <w:rsid w:val="009D6E27"/>
    <w:rsid w:val="009E66BC"/>
    <w:rsid w:val="00A47B93"/>
    <w:rsid w:val="00A55D0A"/>
    <w:rsid w:val="00A65AFB"/>
    <w:rsid w:val="00A73305"/>
    <w:rsid w:val="00AA48A8"/>
    <w:rsid w:val="00AB1BA0"/>
    <w:rsid w:val="00AB363B"/>
    <w:rsid w:val="00B51A7E"/>
    <w:rsid w:val="00B86284"/>
    <w:rsid w:val="00B92B32"/>
    <w:rsid w:val="00C4187A"/>
    <w:rsid w:val="00C53F83"/>
    <w:rsid w:val="00C6321E"/>
    <w:rsid w:val="00C634C5"/>
    <w:rsid w:val="00C86179"/>
    <w:rsid w:val="00CB3596"/>
    <w:rsid w:val="00CE054E"/>
    <w:rsid w:val="00CE3D50"/>
    <w:rsid w:val="00D13859"/>
    <w:rsid w:val="00D423FD"/>
    <w:rsid w:val="00D75B2F"/>
    <w:rsid w:val="00D87083"/>
    <w:rsid w:val="00DF0E50"/>
    <w:rsid w:val="00DF2C88"/>
    <w:rsid w:val="00E03DA2"/>
    <w:rsid w:val="00E077AD"/>
    <w:rsid w:val="00E511FA"/>
    <w:rsid w:val="00E95E6C"/>
    <w:rsid w:val="00EA4A4E"/>
    <w:rsid w:val="00EE27F2"/>
    <w:rsid w:val="00F125C8"/>
    <w:rsid w:val="00F14EE3"/>
    <w:rsid w:val="00F75201"/>
    <w:rsid w:val="00F82B60"/>
    <w:rsid w:val="00F91FE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6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054E"/>
    <w:rPr>
      <w:rFonts w:ascii="Arial" w:hAnsi="Arial" w:cs="Arial"/>
      <w:b/>
      <w:bCs/>
      <w:color w:val="000080"/>
    </w:rPr>
  </w:style>
  <w:style w:type="paragraph" w:styleId="a4">
    <w:name w:val="Revision"/>
    <w:hidden/>
    <w:uiPriority w:val="99"/>
    <w:semiHidden/>
    <w:rsid w:val="00A47B9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12</cp:revision>
  <cp:lastPrinted>2018-06-14T01:27:00Z</cp:lastPrinted>
  <dcterms:created xsi:type="dcterms:W3CDTF">2018-06-14T01:24:00Z</dcterms:created>
  <dcterms:modified xsi:type="dcterms:W3CDTF">2018-07-05T01:46:00Z</dcterms:modified>
</cp:coreProperties>
</file>